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BD217B" w14:paraId="18F684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A974E6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D217B" w14:paraId="76EFB7F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471B50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D217B" w:rsidRPr="00937BB4" w14:paraId="401C09F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71216C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D217B" w:rsidRPr="00937BB4" w14:paraId="29CBDB1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A234BF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E2A0479" w14:textId="77777777" w:rsidR="00937BB4" w:rsidRPr="00937BB4" w:rsidRDefault="00937BB4" w:rsidP="00937BB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37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EB751DA" w14:textId="7C32F664" w:rsidR="00937BB4" w:rsidRPr="00937BB4" w:rsidRDefault="00937B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D217B" w:rsidRPr="00937BB4" w14:paraId="2A32A8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A17C85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7F95182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731FBA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28E3F601" w14:textId="77777777">
        <w:trPr>
          <w:trHeight w:hRule="exact" w:val="709"/>
        </w:trPr>
        <w:tc>
          <w:tcPr>
            <w:tcW w:w="426" w:type="dxa"/>
          </w:tcPr>
          <w:p w14:paraId="15CBAA0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472BC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68666F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2EA00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BE992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06D1ED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0B039A2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9FA8BC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F190692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E1DD372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45B667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7335C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14:paraId="39BFAD6A" w14:textId="77777777">
        <w:trPr>
          <w:trHeight w:hRule="exact" w:val="283"/>
        </w:trPr>
        <w:tc>
          <w:tcPr>
            <w:tcW w:w="426" w:type="dxa"/>
          </w:tcPr>
          <w:p w14:paraId="4C6159D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C10A1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ABEA0C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3E86D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C857C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DB499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A26AAA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E2C29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A4F011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EA26C6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8DE5C16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7F8FE1" w14:textId="77777777" w:rsidR="00BD217B" w:rsidRDefault="00937B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D217B" w14:paraId="575E4F26" w14:textId="77777777">
        <w:trPr>
          <w:trHeight w:hRule="exact" w:val="283"/>
        </w:trPr>
        <w:tc>
          <w:tcPr>
            <w:tcW w:w="426" w:type="dxa"/>
          </w:tcPr>
          <w:p w14:paraId="096C8CF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68577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130FF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F197A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52D20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504EE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EEDCA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933D5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A4400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39A3E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5116A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DEE0AE" w14:textId="77777777" w:rsidR="00BD217B" w:rsidRDefault="00937B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D217B" w14:paraId="7C0E24DD" w14:textId="77777777">
        <w:trPr>
          <w:trHeight w:hRule="exact" w:val="284"/>
        </w:trPr>
        <w:tc>
          <w:tcPr>
            <w:tcW w:w="426" w:type="dxa"/>
          </w:tcPr>
          <w:p w14:paraId="580F39C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283A0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46AA8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08FFA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44276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A922F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B02C0F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9727B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5DBA9D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0E86F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5BF1D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58BB17" w14:textId="77777777" w:rsidR="00BD217B" w:rsidRDefault="00937B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D217B" w14:paraId="10722ACE" w14:textId="77777777">
        <w:trPr>
          <w:trHeight w:hRule="exact" w:val="1134"/>
        </w:trPr>
        <w:tc>
          <w:tcPr>
            <w:tcW w:w="426" w:type="dxa"/>
          </w:tcPr>
          <w:p w14:paraId="45A92560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0BADB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4172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C90C8F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F3982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21C21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202B6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2EAF1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900E66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946C8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13CF0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FA3FE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7D572F0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E0E8FF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BD217B" w14:paraId="6AA6593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B47983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D217B" w14:paraId="7E024A2E" w14:textId="77777777">
        <w:trPr>
          <w:trHeight w:hRule="exact" w:val="567"/>
        </w:trPr>
        <w:tc>
          <w:tcPr>
            <w:tcW w:w="426" w:type="dxa"/>
          </w:tcPr>
          <w:p w14:paraId="0AB8E5B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51CF2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843EE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6D8E4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F78D9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FF86E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E692A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95BE8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FBAB11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28586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D374B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0F3B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:rsidRPr="00937BB4" w14:paraId="49269C1E" w14:textId="77777777">
        <w:trPr>
          <w:trHeight w:hRule="exact" w:val="488"/>
        </w:trPr>
        <w:tc>
          <w:tcPr>
            <w:tcW w:w="426" w:type="dxa"/>
          </w:tcPr>
          <w:p w14:paraId="38E4C86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BE94E2B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068A24A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D217B" w:rsidRPr="00937BB4" w14:paraId="1F3F48B3" w14:textId="77777777">
        <w:trPr>
          <w:trHeight w:hRule="exact" w:val="363"/>
        </w:trPr>
        <w:tc>
          <w:tcPr>
            <w:tcW w:w="426" w:type="dxa"/>
          </w:tcPr>
          <w:p w14:paraId="693FFD52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E61385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7C24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A34623A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6A91566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A6CB15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CC9ED7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9A72254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BDCCA49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048F6DC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33336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48F72D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14:paraId="7B89C139" w14:textId="77777777">
        <w:trPr>
          <w:trHeight w:hRule="exact" w:val="283"/>
        </w:trPr>
        <w:tc>
          <w:tcPr>
            <w:tcW w:w="426" w:type="dxa"/>
          </w:tcPr>
          <w:p w14:paraId="59D4BC37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4564DE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3B7F26" w14:textId="77777777" w:rsidR="00BD217B" w:rsidRDefault="00937B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D217B" w14:paraId="40CC442E" w14:textId="77777777">
        <w:trPr>
          <w:trHeight w:hRule="exact" w:val="142"/>
        </w:trPr>
        <w:tc>
          <w:tcPr>
            <w:tcW w:w="426" w:type="dxa"/>
          </w:tcPr>
          <w:p w14:paraId="6EC6A19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32F24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488F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8683E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7E320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51B72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EBCB4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E3200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50FC0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E1243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37D22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649D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5421D542" w14:textId="77777777">
        <w:trPr>
          <w:trHeight w:hRule="exact" w:val="283"/>
        </w:trPr>
        <w:tc>
          <w:tcPr>
            <w:tcW w:w="426" w:type="dxa"/>
          </w:tcPr>
          <w:p w14:paraId="7760689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990E18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BE9333" w14:textId="77777777" w:rsidR="00BD217B" w:rsidRDefault="00937B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D217B" w14:paraId="727EA33B" w14:textId="77777777">
        <w:trPr>
          <w:trHeight w:hRule="exact" w:val="142"/>
        </w:trPr>
        <w:tc>
          <w:tcPr>
            <w:tcW w:w="426" w:type="dxa"/>
          </w:tcPr>
          <w:p w14:paraId="30FF14A0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C71B30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6ACAD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F4821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30242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E76D3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55C5A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8C560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4CC695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F2D81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5808B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3876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2FFEB920" w14:textId="77777777">
        <w:trPr>
          <w:trHeight w:hRule="exact" w:val="284"/>
        </w:trPr>
        <w:tc>
          <w:tcPr>
            <w:tcW w:w="426" w:type="dxa"/>
          </w:tcPr>
          <w:p w14:paraId="7F48F16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62476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159F07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69F778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64776F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AB6FF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F35B3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5803FC89" w14:textId="77777777">
        <w:trPr>
          <w:trHeight w:hRule="exact" w:val="425"/>
        </w:trPr>
        <w:tc>
          <w:tcPr>
            <w:tcW w:w="426" w:type="dxa"/>
          </w:tcPr>
          <w:p w14:paraId="5A10D54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D381D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2864D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B1D9F0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027E6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B790A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34433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03367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64DA13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2E8BF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BCEB0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1F8D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5254E47F" w14:textId="77777777">
        <w:trPr>
          <w:trHeight w:hRule="exact" w:val="283"/>
        </w:trPr>
        <w:tc>
          <w:tcPr>
            <w:tcW w:w="426" w:type="dxa"/>
          </w:tcPr>
          <w:p w14:paraId="2BFC08F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F0879A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C8F0EA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32630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CEFB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68B9D8A7" w14:textId="77777777">
        <w:trPr>
          <w:trHeight w:hRule="exact" w:val="284"/>
        </w:trPr>
        <w:tc>
          <w:tcPr>
            <w:tcW w:w="426" w:type="dxa"/>
          </w:tcPr>
          <w:p w14:paraId="1DCEABC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A11B1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B98BF08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5DE57DE8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1C0B9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F67A2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4B6F8B2A" w14:textId="77777777">
        <w:trPr>
          <w:trHeight w:hRule="exact" w:val="142"/>
        </w:trPr>
        <w:tc>
          <w:tcPr>
            <w:tcW w:w="426" w:type="dxa"/>
          </w:tcPr>
          <w:p w14:paraId="3CB9637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28F20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D968F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9D43B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F3CB2B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A085B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35E37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52CD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9762CD0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A2194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B194D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7A4F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:rsidRPr="00937BB4" w14:paraId="0217D13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13AAD64" w14:textId="77777777" w:rsidR="00BD217B" w:rsidRPr="00937BB4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31A94B8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C823F1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14:paraId="550DB72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2A7DD" w14:textId="77777777" w:rsidR="00BD217B" w:rsidRPr="00937BB4" w:rsidRDefault="00937BB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4AEA48D" w14:textId="77777777" w:rsidR="00BD217B" w:rsidRPr="00937BB4" w:rsidRDefault="00937BB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B88D8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D9538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D825B8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D861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5BE74C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77596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6B3FE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3C91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56BC4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81640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0ED3BB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D9355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9F448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D1DD0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D7C1F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F76A6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8E7796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2A0A2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422D87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6A930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57A9E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DD3B2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F1467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E8ADC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E71F2C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BF33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0F4BBF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323A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B3FFD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2BEF3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45BA6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CD44F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389AED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56DA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263E95F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FC2F5" w14:textId="77777777" w:rsidR="00BD217B" w:rsidRPr="00937BB4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72930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3FDC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B0E30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C13F0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EC5C97B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CF781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713835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C2ADA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4CC47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DACE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E6C49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D14F9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6BA500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CDF8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3F908E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A1857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478AD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67218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3D61D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9F6BE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4FBBB98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A50F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4CAD75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FAF8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D14CB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3B8A5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F4006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7F4DB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70E944C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FFA01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7613B6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0FBCD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8B493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441B8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A1347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23FC5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CB52C2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6BA7D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18CA2B3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A33B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E7D98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51E24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21089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14038" w14:textId="77777777" w:rsidR="00BD217B" w:rsidRDefault="00937B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0F29862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B550A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EE7A004" w14:textId="77777777" w:rsidR="00BD217B" w:rsidRDefault="00937BB4">
      <w:pPr>
        <w:rPr>
          <w:sz w:val="0"/>
          <w:szCs w:val="0"/>
        </w:rPr>
      </w:pPr>
      <w:r>
        <w:br w:type="page"/>
      </w:r>
    </w:p>
    <w:p w14:paraId="36F2692F" w14:textId="77777777" w:rsidR="00BD217B" w:rsidRDefault="00BD217B">
      <w:pPr>
        <w:sectPr w:rsidR="00BD217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D217B" w14:paraId="1794840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B9FE9A" w14:textId="77777777" w:rsidR="00BD217B" w:rsidRDefault="00937B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56691B35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45A21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68EE8E" w14:textId="77777777" w:rsidR="00BD217B" w:rsidRDefault="00937B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D217B" w14:paraId="3600F9E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9983C4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60C8C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03343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F6E51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C0802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:rsidRPr="00937BB4" w14:paraId="542A7A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7F4943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BD217B" w:rsidRPr="00937BB4" w14:paraId="467B3184" w14:textId="77777777">
        <w:trPr>
          <w:trHeight w:hRule="exact" w:val="1984"/>
        </w:trPr>
        <w:tc>
          <w:tcPr>
            <w:tcW w:w="3828" w:type="dxa"/>
          </w:tcPr>
          <w:p w14:paraId="7CA41DC4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16D0F4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5AF814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EC167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27C9F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14:paraId="2042D0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275E4E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459CFDF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8697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31EBBB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4D2E08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BD217B" w14:paraId="293558BC" w14:textId="77777777">
        <w:trPr>
          <w:trHeight w:hRule="exact" w:val="283"/>
        </w:trPr>
        <w:tc>
          <w:tcPr>
            <w:tcW w:w="3828" w:type="dxa"/>
          </w:tcPr>
          <w:p w14:paraId="3B9556D4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30D3C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39BEE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5C972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1E9B3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:rsidRPr="00937BB4" w14:paraId="4F0F43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99FBBC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5B5A86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ACB10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2F717C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A1A632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D217B" w:rsidRPr="00937BB4" w14:paraId="4F7EF8EE" w14:textId="77777777">
        <w:trPr>
          <w:trHeight w:hRule="exact" w:val="284"/>
        </w:trPr>
        <w:tc>
          <w:tcPr>
            <w:tcW w:w="3828" w:type="dxa"/>
          </w:tcPr>
          <w:p w14:paraId="2FC4AD8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42E32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10017D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160176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42D8A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5D419C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209003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D217B" w:rsidRPr="00937BB4" w14:paraId="4C800F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2B4843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D217B" w:rsidRPr="00937BB4" w14:paraId="3918604F" w14:textId="77777777">
        <w:trPr>
          <w:trHeight w:hRule="exact" w:val="992"/>
        </w:trPr>
        <w:tc>
          <w:tcPr>
            <w:tcW w:w="3828" w:type="dxa"/>
          </w:tcPr>
          <w:p w14:paraId="67ECEC0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2857A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B6C26F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4DFB55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AFD203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0C9F39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337869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D217B" w14:paraId="66DBFD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6BBA6E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D217B" w14:paraId="3D1A66B8" w14:textId="77777777">
        <w:trPr>
          <w:trHeight w:hRule="exact" w:val="142"/>
        </w:trPr>
        <w:tc>
          <w:tcPr>
            <w:tcW w:w="3828" w:type="dxa"/>
          </w:tcPr>
          <w:p w14:paraId="2085F08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69F4E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E493FC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0E1D7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8E107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14:paraId="0A87560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E37EE1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4FB3D28" w14:textId="77777777" w:rsidR="00BD217B" w:rsidRDefault="00937BB4">
      <w:pPr>
        <w:rPr>
          <w:sz w:val="0"/>
          <w:szCs w:val="0"/>
        </w:rPr>
      </w:pPr>
      <w:r>
        <w:br w:type="page"/>
      </w:r>
    </w:p>
    <w:p w14:paraId="3565E460" w14:textId="77777777" w:rsidR="00BD217B" w:rsidRDefault="00BD217B">
      <w:pPr>
        <w:sectPr w:rsidR="00BD21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D217B" w14:paraId="23883D6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F6FD3C" w14:textId="77777777" w:rsidR="00BD217B" w:rsidRDefault="00937B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3E5DAFC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2D3BF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63127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C7D92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E2DEC0" w14:textId="77777777" w:rsidR="00BD217B" w:rsidRDefault="00937B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217B" w14:paraId="41E1955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A931A0" w14:textId="77777777" w:rsidR="00BD217B" w:rsidRDefault="00937B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BD217B" w:rsidRPr="00937BB4" w14:paraId="25B6C8FF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B6974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2CC1" w14:textId="77777777" w:rsidR="00BD217B" w:rsidRPr="00937BB4" w:rsidRDefault="00937BB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знаний у обучающихся, в соответствии с требованиями,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установленными Федеральным государственным образовательным стандартом высшего образования, по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формированию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универсальных компетенций, связанных с системой знаний обучающихся о методологии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 и об экономической деятельности как области науки, и способствующих решению задач в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видами профессиональной деятельности, предусмотренными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 планом по направлению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 23.05.05 Системы обеспечения движения поездов в части представленных ниже знаний,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BD217B" w:rsidRPr="00937BB4" w14:paraId="1A2186BB" w14:textId="77777777">
        <w:trPr>
          <w:trHeight w:hRule="exact" w:val="283"/>
        </w:trPr>
        <w:tc>
          <w:tcPr>
            <w:tcW w:w="766" w:type="dxa"/>
          </w:tcPr>
          <w:p w14:paraId="7049B327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66ADB2C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671880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A23C774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9A7AEF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F117DF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C2D986E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C3DACAB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160DEF" w14:textId="77777777" w:rsidR="00BD217B" w:rsidRPr="00937BB4" w:rsidRDefault="00BD21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7B" w:rsidRPr="00937BB4" w14:paraId="472FE42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3A85E9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D217B" w14:paraId="55F4619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9CD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CB2D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</w:tr>
      <w:tr w:rsidR="00BD217B" w14:paraId="58455B45" w14:textId="77777777">
        <w:trPr>
          <w:trHeight w:hRule="exact" w:val="142"/>
        </w:trPr>
        <w:tc>
          <w:tcPr>
            <w:tcW w:w="766" w:type="dxa"/>
          </w:tcPr>
          <w:p w14:paraId="1B512C2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416F05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0FFBB9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38BD2D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2BE4071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BAE16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6608A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66DF9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9C4D12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7B" w:rsidRPr="00937BB4" w14:paraId="4BD4C9B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CB42F6" w14:textId="77777777" w:rsidR="00BD217B" w:rsidRPr="00937BB4" w:rsidRDefault="00937BB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D217B" w:rsidRPr="00937BB4" w14:paraId="0229D27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05C9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BD217B" w:rsidRPr="00937BB4" w14:paraId="5371080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5FB9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временем, стоимостью, качеством и рисками проекта на всех этапах его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BD217B" w:rsidRPr="00937BB4" w14:paraId="7BDCD70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2B38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Контролирует выполнение всех этапов и результатов проекта, использует методы экономической оценки его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BD217B" w:rsidRPr="00937BB4" w14:paraId="440CFEB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7059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BD217B" w:rsidRPr="00937BB4" w14:paraId="227DCED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94E4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ует и критически оценивает информацию, необходимую для принятия обоснованных экономических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BD217B" w:rsidRPr="00937BB4" w14:paraId="28E0452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CF30" w14:textId="77777777" w:rsidR="00BD217B" w:rsidRPr="00937BB4" w:rsidRDefault="00937B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Применяет методы личного экономического и финансового планирования для достижения текущих и долгосрочных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рументы для управления личными финансами (личным бюджетом),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BD217B" w:rsidRPr="00937BB4" w14:paraId="7726EB8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CA6F91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D217B" w14:paraId="42B3CC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BDA5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31D9D" w14:textId="77777777" w:rsidR="00BD217B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17B" w:rsidRPr="00937BB4" w14:paraId="58AF6C7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DB65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F5727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 и инструменты разработки проектов.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управления проектами, входные ресурсы 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процесса. Методы анализа и сбора экономической информации. Методы экономического 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</w:t>
            </w:r>
          </w:p>
        </w:tc>
      </w:tr>
      <w:tr w:rsidR="00BD217B" w14:paraId="7F9CE1C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6115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3786" w14:textId="77777777" w:rsidR="00BD217B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17B" w:rsidRPr="00937BB4" w14:paraId="4B9B4E2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524F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7CA3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 управлять реализацией проекта на всех его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этапах, решая возникающие при этом проблемы.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цели, задачи на каждом этапе реализации проекта и оценивать результаты реализации проектов и фаз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ими. Принимать обоснованные экономические решения. Достигать текущих и долгосрочных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финансовых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целей, контролировать собственные экономические и финансовые риски</w:t>
            </w:r>
          </w:p>
        </w:tc>
      </w:tr>
      <w:tr w:rsidR="00BD217B" w14:paraId="6F426DB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33A2B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35FA" w14:textId="77777777" w:rsidR="00BD217B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17B" w:rsidRPr="00937BB4" w14:paraId="4F807A5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1024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2433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принципами организации работы и управления проектной командой на разных стадиях осуществления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проекта, навыками планирования проекта и методами оценки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проекта. Владеет методами оценки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принятия обоснованных экономических решений, методами и инструментами управления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личными финансами</w:t>
            </w:r>
          </w:p>
        </w:tc>
      </w:tr>
      <w:tr w:rsidR="00BD217B" w:rsidRPr="00937BB4" w14:paraId="71AE17C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E13B56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217B" w14:paraId="283BB3C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F659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9211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</w:t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D78E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2BBC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AD1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217B" w14:paraId="3A2CE0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C4A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36CAA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микроэкономики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CB297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15DB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6BF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510C4C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FAE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4EF5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0E652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09F0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5F3C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372114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8933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4A68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Ограниченность экономических ресурсов и проблема выбора в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872A9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B96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6F9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17F241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562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7DB26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Издержки производства, их виды и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с объемами выпуска</w:t>
            </w:r>
            <w:r w:rsidRPr="00937BB4">
              <w:rPr>
                <w:lang w:val="ru-RU"/>
              </w:rPr>
              <w:br/>
            </w:r>
            <w:proofErr w:type="gram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0C4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61672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DE9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154D4D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CBF5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3E21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Потребности, блага, ресурсы и факторы производства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D437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11C8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E55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1867CD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E1E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383C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спроса и модель предложения. Образование равновесной рыночной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цены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284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9E90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C19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6F7B18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3559C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2613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Издержки производства и методы их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900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3050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49BF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07C4C9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7B17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FDE5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макроэкономики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FA2E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953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7AE0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3E81FA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A2E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35B0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отражающие результаты национальной экономики</w:t>
            </w:r>
          </w:p>
          <w:p w14:paraId="634187BD" w14:textId="77777777" w:rsidR="00BD217B" w:rsidRPr="00937BB4" w:rsidRDefault="00BD21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4013F97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6D3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4C9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26FF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067B1B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906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A846E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 и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2E9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9E1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B185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234F85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66DC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FC888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Потребление, сбережение, инвестиции как факторы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национального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F59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6F9DF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CD3A0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BF954C" w14:textId="77777777" w:rsidR="00BD217B" w:rsidRDefault="00937BB4">
      <w:pPr>
        <w:rPr>
          <w:sz w:val="0"/>
          <w:szCs w:val="0"/>
        </w:rPr>
      </w:pPr>
      <w:r>
        <w:br w:type="page"/>
      </w:r>
    </w:p>
    <w:p w14:paraId="1CCF5C81" w14:textId="77777777" w:rsidR="00BD217B" w:rsidRDefault="00BD217B">
      <w:pPr>
        <w:sectPr w:rsidR="00BD21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00"/>
        <w:gridCol w:w="1814"/>
        <w:gridCol w:w="2597"/>
        <w:gridCol w:w="146"/>
        <w:gridCol w:w="847"/>
        <w:gridCol w:w="152"/>
        <w:gridCol w:w="821"/>
        <w:gridCol w:w="459"/>
        <w:gridCol w:w="1365"/>
        <w:gridCol w:w="38"/>
      </w:tblGrid>
      <w:tr w:rsidR="00BD217B" w14:paraId="3B51F678" w14:textId="77777777" w:rsidTr="00937BB4">
        <w:trPr>
          <w:trHeight w:hRule="exact" w:val="425"/>
        </w:trPr>
        <w:tc>
          <w:tcPr>
            <w:tcW w:w="441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A1C76CF" w14:textId="77777777" w:rsidR="00BD217B" w:rsidRDefault="00937B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597" w:type="dxa"/>
          </w:tcPr>
          <w:p w14:paraId="1106DB0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14:paraId="4F0CC693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382ACFFE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D7A0DE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1" w:type="dxa"/>
          </w:tcPr>
          <w:p w14:paraId="2E742D76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A00D9D7" w14:textId="77777777" w:rsidR="00BD217B" w:rsidRDefault="00BD21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B1DC01" w14:textId="77777777" w:rsidR="00BD217B" w:rsidRDefault="00937B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217B" w14:paraId="0BDC2E7D" w14:textId="77777777" w:rsidTr="00937BB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26D8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410BA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инструменты макроэкономической политики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646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52B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9F5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40DCB7E8" w14:textId="77777777" w:rsidTr="00937BB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0244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EB2C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Валовой внутренний продукт и методы его расчета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CAF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CA69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061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09CEB084" w14:textId="77777777" w:rsidTr="00937BB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112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D9A4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совокупного спроса и совокупного предложения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50C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BBC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5FCC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5004CEFB" w14:textId="77777777" w:rsidTr="00937BB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6C2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0EB5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безработица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3F2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066C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AF3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:rsidRPr="00937BB4" w14:paraId="0E731194" w14:textId="77777777" w:rsidTr="00937BB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4767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1A8E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Ключевые концепции управления проектом и оценка его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6EC9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ED83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81EC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217B" w14:paraId="2D680CE9" w14:textId="77777777" w:rsidTr="00937BB4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223F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CAFAB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проектами как направление развития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систем</w:t>
            </w:r>
          </w:p>
          <w:p w14:paraId="5BBBF26F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078D2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7EAB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C4A0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30B0BD37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17DF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759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008C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EB6D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9B851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41AE2A4E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ACE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06C5C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управления проектами /Лек/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9F4D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2B9C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D6FFE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5637294F" w14:textId="77777777" w:rsidTr="00937BB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D3A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1F17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и организации управления проектом, его жизненный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7724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B4C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E3B57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43F66053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981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F5C69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проекта и управление рисками /</w:t>
            </w:r>
            <w:proofErr w:type="spellStart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E88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9E3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8510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5728A9DA" w14:textId="77777777" w:rsidTr="00937BB4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1BC1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9F85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работой, стоимостью и ресурсами проекта</w:t>
            </w:r>
          </w:p>
          <w:p w14:paraId="095F7415" w14:textId="77777777" w:rsidR="00BD217B" w:rsidRPr="00937BB4" w:rsidRDefault="00BD21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DF4F709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5F0F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B4E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E4B3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:rsidRPr="00937BB4" w14:paraId="00F5183B" w14:textId="77777777" w:rsidTr="00937BB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EFBA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A31D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Самостоятельная работа и контактные часы на аттестацию в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период экзаменационной сессии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62A2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3A530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4EF18" w14:textId="77777777" w:rsidR="00BD217B" w:rsidRPr="00937BB4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217B" w14:paraId="0A1F02C3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3ED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B88CD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E9E7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91D0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8FA2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07820193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9C33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348F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183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77C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1B16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7147DE48" w14:textId="77777777" w:rsidTr="00937BB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30B2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3A65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 сессии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181E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A388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4FA9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746B3A08" w14:textId="77777777" w:rsidTr="00937BB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72D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26D4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железнодорожном транспорте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5792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83F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3B06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7B" w14:paraId="5FDCF6CD" w14:textId="77777777" w:rsidTr="00937BB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9E317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BD217B" w:rsidRPr="00937BB4" w14:paraId="3DA2DDCF" w14:textId="77777777" w:rsidTr="00937BB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FC60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382C9E9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текущего контроля разрабатываются преподавателем дисциплины с учетом ее специфики 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B88E416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D217B" w:rsidRPr="00937BB4" w14:paraId="01494302" w14:textId="77777777" w:rsidTr="00937B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24226C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BD217B" w14:paraId="730C5496" w14:textId="77777777" w:rsidTr="00937B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C58EC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17B" w14:paraId="54D0504F" w14:textId="77777777" w:rsidTr="00937B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F7C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17B" w14:paraId="58C99B3C" w14:textId="77777777" w:rsidTr="00937BB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C28F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DC50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C64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43C6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BC5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217B" w14:paraId="1E0678BC" w14:textId="77777777" w:rsidTr="00937BB4">
        <w:trPr>
          <w:trHeight w:hRule="exact" w:val="8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39E4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CBA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87C0" w14:textId="77777777" w:rsidR="00BD217B" w:rsidRP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Учебник и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D8E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CF6B" w14:textId="64E2E4E3" w:rsidR="00BD217B" w:rsidRDefault="00937B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https://urait.ru/bcode/453235</w:t>
              </w:r>
            </w:hyperlink>
          </w:p>
          <w:p w14:paraId="56BCA4AE" w14:textId="670E8E3E" w:rsid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7B" w14:paraId="6F618F37" w14:textId="77777777" w:rsidTr="00937B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8FBF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17B" w14:paraId="44B27F18" w14:textId="77777777" w:rsidTr="00937BB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2280" w14:textId="77777777" w:rsidR="00BD217B" w:rsidRDefault="00BD21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432B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5AB13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EBAA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CB05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217B" w14:paraId="5D233FE3" w14:textId="77777777" w:rsidTr="00937BB4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945D" w14:textId="77777777" w:rsidR="00BD217B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62B0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0EEE7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DC26" w14:textId="77777777" w:rsidR="00BD217B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C108E" w14:textId="5D27CC27" w:rsidR="00BD217B" w:rsidRDefault="00937B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6EAF7B8A" w14:textId="327752B1" w:rsidR="00937BB4" w:rsidRDefault="00937B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7B" w:rsidRPr="00937BB4" w14:paraId="64719ACF" w14:textId="77777777" w:rsidTr="00937BB4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68FE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D217B" w:rsidRPr="00937BB4" w14:paraId="20B12AA6" w14:textId="77777777" w:rsidTr="00937BB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DC6D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BD217B" w14:paraId="2E72B1BB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EF42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0E09" w14:textId="77777777" w:rsidR="00937BB4" w:rsidRPr="00937BB4" w:rsidRDefault="00937BB4" w:rsidP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7B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C907F5B" w14:textId="59A82E37" w:rsidR="00BD217B" w:rsidRPr="00937BB4" w:rsidRDefault="00BD21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D217B" w:rsidRPr="00937BB4" w14:paraId="2041132F" w14:textId="77777777" w:rsidTr="00937BB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155B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D217B" w:rsidRPr="00937BB4" w14:paraId="6BBFB43F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9C4B8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7184F" w14:textId="33B9EDEB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 </w:t>
            </w:r>
            <w:hyperlink r:id="rId6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6F4CAE18" w14:textId="4C1C2F15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3F4267C9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B386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92DD" w14:textId="3674915C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7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2F5DDF0B" w14:textId="7EE91347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4075E095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6C19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ACC9" w14:textId="64B13819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«Экономика Социология М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енеджмент» - </w:t>
            </w:r>
            <w:hyperlink r:id="rId8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603F25E" w14:textId="30F94FD0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548AB762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8535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965B" w14:textId="5BA999C5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база данных ЕЭК ООН - </w:t>
            </w:r>
            <w:hyperlink r:id="rId9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unece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2015/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__20-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__1-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MEOV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43E3E5" w14:textId="7DC1F62A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6405EF8B" w14:textId="77777777" w:rsidTr="00937BB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A19B8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F2A0" w14:textId="478C96C8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«Мировая экономика» - информационно-аналитический раздел официального сайта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Министерства</w:t>
            </w:r>
            <w:r w:rsidRPr="00937BB4">
              <w:rPr>
                <w:rFonts w:ascii="Times New Roman" w:hAnsi="Times New Roman" w:cs="Times New Roman"/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РФ- </w:t>
            </w:r>
            <w:hyperlink r:id="rId10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worldecon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A98FFE" w14:textId="147D02CB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2545470D" w14:textId="77777777" w:rsidTr="00937BB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9364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BA1B" w14:textId="281B174E" w:rsidR="00BD217B" w:rsidRPr="00937BB4" w:rsidRDefault="00937BB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«Бухгалтерский учет и отчетность» Минфина России -</w:t>
            </w:r>
            <w:r w:rsidRPr="00937BB4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perfomance</w:t>
              </w:r>
              <w:proofErr w:type="spellEnd"/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937BB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FA52BF" w14:textId="7781470D" w:rsidR="00937BB4" w:rsidRPr="00937BB4" w:rsidRDefault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760ED612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7325" w14:textId="77777777" w:rsidR="00BD217B" w:rsidRPr="00937BB4" w:rsidRDefault="00937B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D5772" w14:textId="77777777" w:rsidR="00937BB4" w:rsidRPr="00937BB4" w:rsidRDefault="00937BB4" w:rsidP="00937B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7B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Консультант+ </w:t>
            </w:r>
            <w:hyperlink r:id="rId12" w:history="1"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sps</w:t>
              </w:r>
              <w:proofErr w:type="spellEnd"/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37B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253FD5" w14:textId="3259D2D2" w:rsidR="00BD217B" w:rsidRPr="00937BB4" w:rsidRDefault="00BD21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D217B" w:rsidRPr="00937BB4" w14:paraId="18EBEB2A" w14:textId="77777777" w:rsidTr="00937BB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0FC457" w14:textId="77777777" w:rsidR="00BD217B" w:rsidRPr="00937BB4" w:rsidRDefault="00937B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217B" w:rsidRPr="00937BB4" w14:paraId="52E398FE" w14:textId="77777777" w:rsidTr="00937BB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96E85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AA00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D217B" w:rsidRPr="00937BB4" w14:paraId="4F405718" w14:textId="77777777" w:rsidTr="00937BB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1DB2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EBD7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D217B" w:rsidRPr="00937BB4" w14:paraId="57845886" w14:textId="77777777" w:rsidTr="00937BB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1DB4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6CCB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937BB4">
              <w:rPr>
                <w:lang w:val="ru-RU"/>
              </w:rPr>
              <w:br/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D217B" w:rsidRPr="00937BB4" w14:paraId="5847446A" w14:textId="77777777" w:rsidTr="00937B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F00A" w14:textId="77777777" w:rsidR="00BD217B" w:rsidRDefault="00937B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5D90" w14:textId="77777777" w:rsidR="00BD217B" w:rsidRPr="00937BB4" w:rsidRDefault="00937B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937B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41186DF3" w14:textId="77777777" w:rsidR="00BD217B" w:rsidRDefault="00937BB4">
      <w:r>
        <w:rPr>
          <w:color w:val="FFFFFF"/>
          <w:sz w:val="2"/>
          <w:szCs w:val="2"/>
        </w:rPr>
        <w:t>.</w:t>
      </w:r>
    </w:p>
    <w:sectPr w:rsidR="00BD217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37BB4"/>
    <w:rsid w:val="00BD217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03B40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37BB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37B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fin.ru/rubricator.shtml" TargetMode="External"/><Relationship Id="rId12" Type="http://schemas.openxmlformats.org/officeDocument/2006/relationships/hyperlink" Target="https://sps-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ltistat.ru/?menu_id=1" TargetMode="External"/><Relationship Id="rId11" Type="http://schemas.openxmlformats.org/officeDocument/2006/relationships/hyperlink" Target="https://www.minfin.ru/ru/perfomance/accounting/accounting/" TargetMode="External"/><Relationship Id="rId5" Type="http://schemas.openxmlformats.org/officeDocument/2006/relationships/hyperlink" Target="http://www.book.ru/book/931302" TargetMode="External"/><Relationship Id="rId10" Type="http://schemas.openxmlformats.org/officeDocument/2006/relationships/hyperlink" Target="http://info.minfin.ru/worldecon.php/" TargetMode="External"/><Relationship Id="rId4" Type="http://schemas.openxmlformats.org/officeDocument/2006/relationships/hyperlink" Target="https://urait.ru/bcode/453235" TargetMode="External"/><Relationship Id="rId9" Type="http://schemas.openxmlformats.org/officeDocument/2006/relationships/hyperlink" Target="http://w3.unece.org/PXWeb2015/pxweb/ru/STAT/STAT__20-ME__1-MEO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1558</Words>
  <Characters>8882</Characters>
  <Application>Microsoft Office Word</Application>
  <DocSecurity>0</DocSecurity>
  <Lines>74</Lines>
  <Paragraphs>20</Paragraphs>
  <ScaleCrop>false</ScaleCrop>
  <Company/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2026-2027_23_05_05-26-3-СОДПэ_pli_plx_Экономика и управление проектами</dc:title>
  <dc:creator>FastReport.NET</dc:creator>
  <cp:lastModifiedBy>Специалист УМО 2</cp:lastModifiedBy>
  <cp:revision>2</cp:revision>
  <dcterms:created xsi:type="dcterms:W3CDTF">2026-08-20T13:02:00Z</dcterms:created>
  <dcterms:modified xsi:type="dcterms:W3CDTF">2026-08-20T13:04:00Z</dcterms:modified>
</cp:coreProperties>
</file>